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AE534" w14:textId="77777777" w:rsidR="00303F50" w:rsidRDefault="00303F50">
      <w:pPr>
        <w:autoSpaceDE/>
        <w:jc w:val="right"/>
        <w:rPr>
          <w:rFonts w:ascii="Arial" w:hAnsi="Arial" w:cs="Arial"/>
          <w:i/>
          <w:sz w:val="22"/>
        </w:rPr>
      </w:pPr>
    </w:p>
    <w:p w14:paraId="56D7C4DF" w14:textId="77777777" w:rsidR="00E26253" w:rsidRDefault="00E26253">
      <w:pPr>
        <w:autoSpaceDE/>
        <w:jc w:val="right"/>
        <w:rPr>
          <w:rFonts w:ascii="Arial" w:hAnsi="Arial" w:cs="Arial"/>
          <w:i/>
          <w:sz w:val="22"/>
        </w:rPr>
      </w:pPr>
    </w:p>
    <w:p w14:paraId="2EA875B5" w14:textId="77777777" w:rsidR="00303F50" w:rsidRDefault="00303F50">
      <w:pPr>
        <w:autoSpaceDE/>
        <w:jc w:val="right"/>
        <w:rPr>
          <w:rFonts w:ascii="Arial" w:hAnsi="Arial" w:cs="Arial"/>
          <w:b/>
          <w:bCs/>
        </w:rPr>
      </w:pPr>
    </w:p>
    <w:p w14:paraId="0FB85A4D" w14:textId="77777777" w:rsidR="00303F50" w:rsidRDefault="00303F50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3E2132CC" w14:textId="77777777" w:rsidR="007C3FC2" w:rsidRPr="00FF3660" w:rsidRDefault="007C3FC2" w:rsidP="007C3FC2">
      <w:pPr>
        <w:rPr>
          <w:color w:val="000000" w:themeColor="text1"/>
        </w:rPr>
      </w:pPr>
    </w:p>
    <w:p w14:paraId="07312121" w14:textId="6DAD2BD6" w:rsidR="00FF3660" w:rsidRPr="00FF3660" w:rsidRDefault="00FF3660" w:rsidP="00FF3660">
      <w:pPr>
        <w:autoSpaceDE/>
        <w:rPr>
          <w:rFonts w:asciiTheme="minorHAnsi" w:hAnsiTheme="minorHAnsi"/>
          <w:color w:val="000000" w:themeColor="text1"/>
        </w:rPr>
      </w:pPr>
      <w:r w:rsidRPr="00FF3660">
        <w:rPr>
          <w:rFonts w:asciiTheme="minorHAnsi" w:hAnsiTheme="minorHAnsi"/>
          <w:b/>
          <w:bCs/>
          <w:color w:val="000000" w:themeColor="text1"/>
        </w:rPr>
        <w:t>Kierunek:</w:t>
      </w:r>
      <w:r w:rsidRPr="00FF3660">
        <w:rPr>
          <w:rFonts w:asciiTheme="minorHAnsi" w:hAnsiTheme="minorHAnsi"/>
          <w:color w:val="000000" w:themeColor="text1"/>
        </w:rPr>
        <w:t xml:space="preserve"> </w:t>
      </w:r>
      <w:r w:rsidR="003746FA" w:rsidRPr="003746FA">
        <w:rPr>
          <w:rFonts w:asciiTheme="minorHAnsi" w:hAnsiTheme="minorHAnsi"/>
          <w:color w:val="000000" w:themeColor="text1"/>
        </w:rPr>
        <w:t>Kulturoznawstwo i wiedza o mediach</w:t>
      </w:r>
    </w:p>
    <w:p w14:paraId="02D0B0C8" w14:textId="58EB05FE" w:rsidR="00FF3660" w:rsidRPr="00D95F54" w:rsidRDefault="00FF3660" w:rsidP="00FF3660">
      <w:pPr>
        <w:autoSpaceDE/>
        <w:rPr>
          <w:rFonts w:asciiTheme="minorHAnsi" w:hAnsiTheme="minorHAnsi"/>
          <w:color w:val="000000" w:themeColor="text1"/>
        </w:rPr>
      </w:pPr>
      <w:r w:rsidRPr="00FF3660">
        <w:rPr>
          <w:rFonts w:asciiTheme="minorHAnsi" w:hAnsiTheme="minorHAnsi"/>
          <w:b/>
          <w:bCs/>
          <w:color w:val="000000" w:themeColor="text1"/>
        </w:rPr>
        <w:t xml:space="preserve">Tryb prowadzenia studiów: </w:t>
      </w:r>
      <w:r w:rsidR="00D95F54">
        <w:rPr>
          <w:rFonts w:asciiTheme="minorHAnsi" w:hAnsiTheme="minorHAnsi"/>
          <w:color w:val="000000" w:themeColor="text1"/>
        </w:rPr>
        <w:t xml:space="preserve">studia stacjonarne </w:t>
      </w:r>
    </w:p>
    <w:p w14:paraId="1B1A8834" w14:textId="16B22CA7" w:rsidR="00FF3660" w:rsidRPr="00FF3660" w:rsidRDefault="00FF3660" w:rsidP="00FF3660">
      <w:pPr>
        <w:autoSpaceDE/>
        <w:rPr>
          <w:rFonts w:asciiTheme="minorHAnsi" w:hAnsiTheme="minorHAnsi"/>
          <w:color w:val="000000" w:themeColor="text1"/>
        </w:rPr>
      </w:pPr>
      <w:r w:rsidRPr="00FF3660">
        <w:rPr>
          <w:rFonts w:asciiTheme="minorHAnsi" w:hAnsiTheme="minorHAnsi"/>
          <w:b/>
          <w:bCs/>
          <w:color w:val="000000" w:themeColor="text1"/>
        </w:rPr>
        <w:t>Stopień:</w:t>
      </w:r>
      <w:r w:rsidRPr="00FF3660">
        <w:rPr>
          <w:rFonts w:asciiTheme="minorHAnsi" w:hAnsiTheme="minorHAnsi"/>
          <w:color w:val="000000" w:themeColor="text1"/>
        </w:rPr>
        <w:t xml:space="preserve"> studia </w:t>
      </w:r>
      <w:r w:rsidR="00D95F54">
        <w:rPr>
          <w:rFonts w:asciiTheme="minorHAnsi" w:hAnsiTheme="minorHAnsi"/>
          <w:color w:val="000000" w:themeColor="text1"/>
        </w:rPr>
        <w:t>I stopnia</w:t>
      </w:r>
    </w:p>
    <w:p w14:paraId="63E7F86D" w14:textId="7A31B93B" w:rsidR="00FF3660" w:rsidRPr="00FF3660" w:rsidRDefault="00FF3660" w:rsidP="00FF3660">
      <w:pPr>
        <w:autoSpaceDE/>
        <w:rPr>
          <w:rFonts w:asciiTheme="minorHAnsi" w:hAnsiTheme="minorHAnsi"/>
          <w:b/>
          <w:bCs/>
          <w:color w:val="000000" w:themeColor="text1"/>
        </w:rPr>
      </w:pPr>
      <w:r w:rsidRPr="00FF3660">
        <w:rPr>
          <w:rFonts w:asciiTheme="minorHAnsi" w:hAnsiTheme="minorHAnsi"/>
          <w:b/>
          <w:bCs/>
          <w:color w:val="000000" w:themeColor="text1"/>
        </w:rPr>
        <w:t xml:space="preserve">Rok: </w:t>
      </w:r>
      <w:r w:rsidR="006257EA" w:rsidRPr="006257EA">
        <w:rPr>
          <w:rFonts w:asciiTheme="minorHAnsi" w:hAnsiTheme="minorHAnsi"/>
          <w:color w:val="000000" w:themeColor="text1"/>
        </w:rPr>
        <w:t>1</w:t>
      </w:r>
    </w:p>
    <w:p w14:paraId="2E6D02A2" w14:textId="609C15DA" w:rsidR="00303F50" w:rsidRPr="00FF3660" w:rsidRDefault="00FF3660" w:rsidP="00FF3660">
      <w:pPr>
        <w:autoSpaceDE/>
        <w:rPr>
          <w:rFonts w:ascii="Arial" w:hAnsi="Arial" w:cs="Arial"/>
          <w:b/>
          <w:bCs/>
          <w:color w:val="000000" w:themeColor="text1"/>
          <w:sz w:val="22"/>
          <w:szCs w:val="14"/>
        </w:rPr>
      </w:pPr>
      <w:r w:rsidRPr="00FF3660">
        <w:rPr>
          <w:rFonts w:asciiTheme="minorHAnsi" w:hAnsiTheme="minorHAnsi"/>
          <w:b/>
          <w:bCs/>
          <w:color w:val="000000" w:themeColor="text1"/>
        </w:rPr>
        <w:t>Semestr:</w:t>
      </w:r>
      <w:r>
        <w:rPr>
          <w:rFonts w:asciiTheme="minorHAnsi" w:hAnsiTheme="minorHAnsi"/>
          <w:b/>
          <w:bCs/>
          <w:color w:val="000000" w:themeColor="text1"/>
        </w:rPr>
        <w:t xml:space="preserve"> </w:t>
      </w:r>
      <w:r w:rsidR="006257EA" w:rsidRPr="006257EA">
        <w:rPr>
          <w:rFonts w:asciiTheme="minorHAnsi" w:hAnsiTheme="minorHAnsi"/>
          <w:color w:val="000000" w:themeColor="text1"/>
        </w:rPr>
        <w:t>2</w:t>
      </w:r>
    </w:p>
    <w:p w14:paraId="270ABF58" w14:textId="77777777" w:rsidR="00D32FBE" w:rsidRDefault="00D32FBE">
      <w:pPr>
        <w:autoSpaceDE/>
        <w:jc w:val="center"/>
        <w:rPr>
          <w:rFonts w:ascii="Arial" w:hAnsi="Arial" w:cs="Arial"/>
          <w:sz w:val="22"/>
          <w:szCs w:val="14"/>
        </w:rPr>
      </w:pPr>
    </w:p>
    <w:p w14:paraId="625B592D" w14:textId="77777777" w:rsidR="00D32FBE" w:rsidRDefault="00D32FBE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14:paraId="317AFE85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578F4C1" w14:textId="77777777" w:rsidR="00303F50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6C526F0C" w14:textId="1B100FB5" w:rsidR="00303F50" w:rsidRPr="007C3FC2" w:rsidRDefault="00ED6472">
            <w:pPr>
              <w:pStyle w:val="Zawartotabeli"/>
              <w:spacing w:before="60" w:after="6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D6472">
              <w:rPr>
                <w:rFonts w:ascii="Arial" w:hAnsi="Arial" w:cs="Arial"/>
                <w:sz w:val="20"/>
                <w:szCs w:val="20"/>
              </w:rPr>
              <w:t>Podstawy psychologii</w:t>
            </w:r>
          </w:p>
        </w:tc>
      </w:tr>
      <w:tr w:rsidR="00303F50" w14:paraId="13772FF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6830204" w14:textId="77777777" w:rsidR="00303F50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AF13B27" w14:textId="0ABE7B60" w:rsidR="00303F50" w:rsidRPr="007C3FC2" w:rsidRDefault="001C546D">
            <w:pPr>
              <w:pStyle w:val="Zawartotabeli"/>
              <w:spacing w:before="60" w:after="6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546D">
              <w:rPr>
                <w:rFonts w:ascii="Arial" w:hAnsi="Arial" w:cs="Arial"/>
                <w:sz w:val="20"/>
                <w:szCs w:val="20"/>
              </w:rPr>
              <w:t>Fundamentals of Psychology</w:t>
            </w:r>
          </w:p>
        </w:tc>
      </w:tr>
    </w:tbl>
    <w:p w14:paraId="5E79019B" w14:textId="77777777" w:rsidR="00303F50" w:rsidRDefault="00303F50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14:paraId="66C41883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33F8B72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7D58316" w14:textId="38FCFA87" w:rsidR="00827D3B" w:rsidRPr="007C3FC2" w:rsidRDefault="00E97AD4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97AD4">
              <w:rPr>
                <w:rFonts w:ascii="Arial" w:hAnsi="Arial" w:cs="Arial"/>
                <w:sz w:val="20"/>
                <w:szCs w:val="20"/>
              </w:rPr>
              <w:t>dr Rafał Abramciów, prof. UKEN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512A154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14:paraId="28D997BD" w14:textId="77777777" w:rsidTr="00827D3B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0BED4351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83C3938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06442CA7" w14:textId="77777777" w:rsidR="00555C04" w:rsidRPr="00555C04" w:rsidRDefault="00555C04" w:rsidP="00555C0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555C04">
              <w:rPr>
                <w:rFonts w:ascii="Arial" w:hAnsi="Arial" w:cs="Arial"/>
                <w:sz w:val="20"/>
                <w:szCs w:val="20"/>
              </w:rPr>
              <w:t>dr Rafał Abramciów, prof. UKEN</w:t>
            </w:r>
          </w:p>
          <w:p w14:paraId="296BD510" w14:textId="0071B5A0" w:rsidR="00827D3B" w:rsidRPr="007C3FC2" w:rsidRDefault="00555C04" w:rsidP="00555C04">
            <w:pPr>
              <w:pStyle w:val="Zawartotabeli"/>
              <w:spacing w:before="57" w:after="57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55C04">
              <w:rPr>
                <w:rFonts w:ascii="Arial" w:hAnsi="Arial" w:cs="Arial"/>
                <w:sz w:val="20"/>
                <w:szCs w:val="20"/>
              </w:rPr>
              <w:t>mgr Wiktor Potoczny</w:t>
            </w:r>
          </w:p>
        </w:tc>
      </w:tr>
      <w:tr w:rsidR="00827D3B" w14:paraId="053F8B35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E9EE7BB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12CC201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5D1B8EBB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14:paraId="04F99AC1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1CC199D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3DFF8011" w14:textId="504BBA94" w:rsidR="00827D3B" w:rsidRPr="001544DD" w:rsidRDefault="00555C04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E18C6">
              <w:rPr>
                <w:rFonts w:ascii="Arial" w:hAnsi="Arial" w:cs="Arial"/>
                <w:sz w:val="20"/>
                <w:szCs w:val="20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0DE0D289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B28E70" w14:textId="77777777" w:rsidR="00827D3B" w:rsidRDefault="00827D3B">
      <w:pPr>
        <w:jc w:val="center"/>
        <w:rPr>
          <w:rFonts w:ascii="Arial" w:hAnsi="Arial" w:cs="Arial"/>
          <w:sz w:val="20"/>
          <w:szCs w:val="20"/>
        </w:rPr>
      </w:pPr>
    </w:p>
    <w:p w14:paraId="3B0F64F6" w14:textId="77777777" w:rsidR="00827D3B" w:rsidRDefault="00827D3B">
      <w:pPr>
        <w:jc w:val="center"/>
        <w:rPr>
          <w:rFonts w:ascii="Arial" w:hAnsi="Arial" w:cs="Arial"/>
          <w:sz w:val="20"/>
          <w:szCs w:val="20"/>
        </w:rPr>
      </w:pPr>
    </w:p>
    <w:p w14:paraId="58A0F806" w14:textId="77777777" w:rsidR="00303F50" w:rsidRDefault="00303F50">
      <w:pPr>
        <w:jc w:val="center"/>
        <w:rPr>
          <w:rFonts w:ascii="Arial" w:hAnsi="Arial" w:cs="Arial"/>
          <w:sz w:val="22"/>
          <w:szCs w:val="16"/>
        </w:rPr>
      </w:pPr>
    </w:p>
    <w:p w14:paraId="3257E309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70AD967A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4E72A7BA" w14:textId="77777777"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1F996982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14:paraId="267108E2" w14:textId="77777777">
        <w:trPr>
          <w:trHeight w:val="1365"/>
        </w:trPr>
        <w:tc>
          <w:tcPr>
            <w:tcW w:w="9640" w:type="dxa"/>
          </w:tcPr>
          <w:p w14:paraId="5B715905" w14:textId="602EB35F" w:rsidR="00303F50" w:rsidRPr="001544DD" w:rsidRDefault="00B353D7">
            <w:pPr>
              <w:rPr>
                <w:rFonts w:ascii="Arial" w:hAnsi="Arial" w:cs="Arial"/>
                <w:color w:val="FF0000"/>
                <w:sz w:val="22"/>
                <w:szCs w:val="16"/>
              </w:rPr>
            </w:pPr>
            <w:r w:rsidRPr="00B353D7">
              <w:rPr>
                <w:rFonts w:ascii="Arial" w:hAnsi="Arial" w:cs="Arial"/>
                <w:sz w:val="22"/>
                <w:szCs w:val="16"/>
              </w:rPr>
              <w:t>Celem kursu jest zapoznanie studentów z podstawową wiedzą z dziedziny psychologii. Kurs obejmuje wiedzę o psychologii jako nauce empirycznej i jej narzędziach. Studenci poznają podstawowe pojęcia psychologii związane z problematyką emocjonalno-motywacyjną, osobowości, społeczną oraz różnic indywidualnych</w:t>
            </w:r>
          </w:p>
        </w:tc>
      </w:tr>
    </w:tbl>
    <w:p w14:paraId="596E8770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004EBC84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67A2CBD9" w14:textId="017DDE85" w:rsidR="00303F50" w:rsidRPr="001544DD" w:rsidRDefault="00303F50">
      <w:pPr>
        <w:rPr>
          <w:rFonts w:ascii="Arial" w:hAnsi="Arial" w:cs="Arial"/>
          <w:color w:val="FF0000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  <w:r w:rsidR="001544DD">
        <w:rPr>
          <w:rFonts w:ascii="Arial" w:hAnsi="Arial" w:cs="Arial"/>
          <w:sz w:val="22"/>
          <w:szCs w:val="16"/>
        </w:rPr>
        <w:t xml:space="preserve"> </w:t>
      </w:r>
    </w:p>
    <w:p w14:paraId="6B733100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2751B206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3D2BCE2D" w14:textId="77777777"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549173E1" w14:textId="77777777"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6B176F47" w14:textId="03CB78DF" w:rsidR="00303F50" w:rsidRPr="00B353D7" w:rsidRDefault="00B353D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---</w:t>
            </w:r>
          </w:p>
          <w:p w14:paraId="7D14F040" w14:textId="77777777"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03F50" w14:paraId="45738525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2763E1" w14:textId="77777777"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62F5E17" w14:textId="77777777"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730DA214" w14:textId="71D34DF0" w:rsidR="001544DD" w:rsidRPr="00B353D7" w:rsidRDefault="00B353D7" w:rsidP="001544DD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---</w:t>
            </w:r>
          </w:p>
          <w:p w14:paraId="123990C5" w14:textId="77777777"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03F50" w14:paraId="2601BE5D" w14:textId="77777777">
        <w:tc>
          <w:tcPr>
            <w:tcW w:w="1941" w:type="dxa"/>
            <w:shd w:val="clear" w:color="auto" w:fill="DBE5F1"/>
            <w:vAlign w:val="center"/>
          </w:tcPr>
          <w:p w14:paraId="7BC7C364" w14:textId="77777777"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399FC332" w14:textId="77777777"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41103659" w14:textId="662B180A" w:rsidR="00303F50" w:rsidRDefault="00B353D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---</w:t>
            </w:r>
          </w:p>
        </w:tc>
      </w:tr>
    </w:tbl>
    <w:p w14:paraId="2BF0BAF2" w14:textId="77777777" w:rsidR="00D32FBE" w:rsidRDefault="00D32FBE">
      <w:pPr>
        <w:rPr>
          <w:rFonts w:ascii="Arial" w:hAnsi="Arial" w:cs="Arial"/>
          <w:sz w:val="22"/>
          <w:szCs w:val="16"/>
        </w:rPr>
      </w:pPr>
    </w:p>
    <w:p w14:paraId="4D40A27E" w14:textId="77777777" w:rsidR="00303F50" w:rsidRDefault="000E16AB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br w:type="page"/>
      </w:r>
      <w:r w:rsidR="00303F50">
        <w:rPr>
          <w:rFonts w:ascii="Arial" w:hAnsi="Arial" w:cs="Arial"/>
          <w:sz w:val="22"/>
          <w:szCs w:val="16"/>
        </w:rPr>
        <w:lastRenderedPageBreak/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14:paraId="43A687AD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14:paraId="4ACA243E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AFD1C2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20EFE7C" w14:textId="74CFA121" w:rsidR="00303F50" w:rsidRPr="001544DD" w:rsidRDefault="00303F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144589F4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14:paraId="70602472" w14:textId="77777777" w:rsidTr="00A96EDC">
        <w:trPr>
          <w:cantSplit/>
          <w:trHeight w:val="2388"/>
        </w:trPr>
        <w:tc>
          <w:tcPr>
            <w:tcW w:w="1979" w:type="dxa"/>
            <w:vMerge/>
          </w:tcPr>
          <w:p w14:paraId="47DD3DC2" w14:textId="77777777"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74F5FB3C" w14:textId="77777777" w:rsidR="00ED04D2" w:rsidRPr="00ED04D2" w:rsidRDefault="00ED04D2" w:rsidP="00ED04D2">
            <w:pPr>
              <w:rPr>
                <w:rFonts w:ascii="Arial" w:hAnsi="Arial" w:cs="Arial"/>
                <w:sz w:val="20"/>
                <w:szCs w:val="20"/>
              </w:rPr>
            </w:pPr>
            <w:r w:rsidRPr="00ED04D2">
              <w:rPr>
                <w:rFonts w:ascii="Arial" w:hAnsi="Arial" w:cs="Arial"/>
                <w:sz w:val="20"/>
                <w:szCs w:val="20"/>
              </w:rPr>
              <w:t>W01: Posiada wiedzę na temat przedmiotu</w:t>
            </w:r>
          </w:p>
          <w:p w14:paraId="1BB42EBA" w14:textId="77777777" w:rsidR="00ED04D2" w:rsidRPr="00ED04D2" w:rsidRDefault="00ED04D2" w:rsidP="00ED04D2">
            <w:pPr>
              <w:rPr>
                <w:rFonts w:ascii="Arial" w:hAnsi="Arial" w:cs="Arial"/>
                <w:sz w:val="20"/>
                <w:szCs w:val="20"/>
              </w:rPr>
            </w:pPr>
            <w:r w:rsidRPr="00ED04D2">
              <w:rPr>
                <w:rFonts w:ascii="Arial" w:hAnsi="Arial" w:cs="Arial"/>
                <w:sz w:val="20"/>
                <w:szCs w:val="20"/>
              </w:rPr>
              <w:t>zainteresowania psychologii i jej metodologii oraz</w:t>
            </w:r>
          </w:p>
          <w:p w14:paraId="0D971026" w14:textId="6A7147B2" w:rsidR="00303F50" w:rsidRDefault="00ED04D2" w:rsidP="00ED04D2">
            <w:pPr>
              <w:rPr>
                <w:rFonts w:ascii="Arial" w:hAnsi="Arial" w:cs="Arial"/>
                <w:sz w:val="20"/>
                <w:szCs w:val="20"/>
              </w:rPr>
            </w:pPr>
            <w:r w:rsidRPr="00ED04D2">
              <w:rPr>
                <w:rFonts w:ascii="Arial" w:hAnsi="Arial" w:cs="Arial"/>
                <w:sz w:val="20"/>
                <w:szCs w:val="20"/>
              </w:rPr>
              <w:t>podstawową siatkę pojęciową dyscypliny.</w:t>
            </w:r>
          </w:p>
          <w:p w14:paraId="5C038E40" w14:textId="77777777" w:rsidR="000B4349" w:rsidRDefault="000B4349" w:rsidP="00ED04D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A58C04" w14:textId="0B1A36E4" w:rsidR="001544DD" w:rsidRDefault="003C21D4">
            <w:pPr>
              <w:rPr>
                <w:rFonts w:ascii="Arial" w:hAnsi="Arial" w:cs="Arial"/>
                <w:sz w:val="20"/>
                <w:szCs w:val="20"/>
              </w:rPr>
            </w:pPr>
            <w:r w:rsidRPr="003C21D4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C21D4">
              <w:rPr>
                <w:rFonts w:ascii="Arial" w:hAnsi="Arial" w:cs="Arial"/>
                <w:sz w:val="20"/>
                <w:szCs w:val="20"/>
              </w:rPr>
              <w:t>: Zna</w:t>
            </w:r>
            <w:r>
              <w:rPr>
                <w:rFonts w:ascii="Arial" w:hAnsi="Arial" w:cs="Arial"/>
                <w:sz w:val="20"/>
                <w:szCs w:val="20"/>
              </w:rPr>
              <w:t xml:space="preserve"> podstawowe </w:t>
            </w:r>
            <w:r w:rsidR="00A53717">
              <w:rPr>
                <w:rFonts w:ascii="Arial" w:hAnsi="Arial" w:cs="Arial"/>
                <w:sz w:val="20"/>
                <w:szCs w:val="20"/>
              </w:rPr>
              <w:t>nurty myśli psychologicznej</w:t>
            </w:r>
            <w:r w:rsidRPr="003C21D4">
              <w:rPr>
                <w:rFonts w:ascii="Arial" w:hAnsi="Arial" w:cs="Arial"/>
                <w:sz w:val="20"/>
                <w:szCs w:val="20"/>
              </w:rPr>
              <w:t>, prawa</w:t>
            </w:r>
            <w:r w:rsidR="00A537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21D4">
              <w:rPr>
                <w:rFonts w:ascii="Arial" w:hAnsi="Arial" w:cs="Arial"/>
                <w:sz w:val="20"/>
                <w:szCs w:val="20"/>
              </w:rPr>
              <w:t>określające funkcjonowanie pamięci</w:t>
            </w:r>
            <w:r w:rsidR="0051109C">
              <w:rPr>
                <w:rFonts w:ascii="Arial" w:hAnsi="Arial" w:cs="Arial"/>
                <w:sz w:val="20"/>
                <w:szCs w:val="20"/>
              </w:rPr>
              <w:t xml:space="preserve"> i procesów poznawczych</w:t>
            </w:r>
            <w:r w:rsidRPr="003C21D4">
              <w:rPr>
                <w:rFonts w:ascii="Arial" w:hAnsi="Arial" w:cs="Arial"/>
                <w:sz w:val="20"/>
                <w:szCs w:val="20"/>
              </w:rPr>
              <w:t>, podstawowe teorie</w:t>
            </w:r>
            <w:r w:rsidR="00441925">
              <w:rPr>
                <w:rFonts w:ascii="Arial" w:hAnsi="Arial" w:cs="Arial"/>
                <w:sz w:val="20"/>
                <w:szCs w:val="20"/>
              </w:rPr>
              <w:t xml:space="preserve"> dot.</w:t>
            </w:r>
            <w:r w:rsidR="00A537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5616">
              <w:rPr>
                <w:rFonts w:ascii="Arial" w:hAnsi="Arial" w:cs="Arial"/>
                <w:sz w:val="20"/>
                <w:szCs w:val="20"/>
              </w:rPr>
              <w:t>psychologii sp</w:t>
            </w:r>
            <w:r w:rsidR="00441925">
              <w:rPr>
                <w:rFonts w:ascii="Arial" w:hAnsi="Arial" w:cs="Arial"/>
                <w:sz w:val="20"/>
                <w:szCs w:val="20"/>
              </w:rPr>
              <w:t>ołecznej i wywierania wpływu</w:t>
            </w:r>
            <w:r w:rsidRPr="003C21D4">
              <w:rPr>
                <w:rFonts w:ascii="Arial" w:hAnsi="Arial" w:cs="Arial"/>
                <w:sz w:val="20"/>
                <w:szCs w:val="20"/>
              </w:rPr>
              <w:t>, a także główne koncepcje osobowości</w:t>
            </w:r>
            <w:r w:rsidR="0051109C">
              <w:rPr>
                <w:rFonts w:ascii="Arial" w:hAnsi="Arial" w:cs="Arial"/>
                <w:sz w:val="20"/>
                <w:szCs w:val="20"/>
              </w:rPr>
              <w:t>, inteligencji</w:t>
            </w:r>
            <w:r w:rsidR="00A537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21D4">
              <w:rPr>
                <w:rFonts w:ascii="Arial" w:hAnsi="Arial" w:cs="Arial"/>
                <w:sz w:val="20"/>
                <w:szCs w:val="20"/>
              </w:rPr>
              <w:t>i</w:t>
            </w:r>
            <w:r w:rsidR="005456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109C">
              <w:rPr>
                <w:rFonts w:ascii="Arial" w:hAnsi="Arial" w:cs="Arial"/>
                <w:sz w:val="20"/>
                <w:szCs w:val="20"/>
              </w:rPr>
              <w:t xml:space="preserve">klasyfikacji </w:t>
            </w:r>
            <w:r w:rsidR="00545616">
              <w:rPr>
                <w:rFonts w:ascii="Arial" w:hAnsi="Arial" w:cs="Arial"/>
                <w:sz w:val="20"/>
                <w:szCs w:val="20"/>
              </w:rPr>
              <w:t>zabu</w:t>
            </w:r>
            <w:r w:rsidR="00680BC6">
              <w:rPr>
                <w:rFonts w:ascii="Arial" w:hAnsi="Arial" w:cs="Arial"/>
                <w:sz w:val="20"/>
                <w:szCs w:val="20"/>
              </w:rPr>
              <w:t>rzeń</w:t>
            </w:r>
            <w:r w:rsidR="00545616">
              <w:rPr>
                <w:rFonts w:ascii="Arial" w:hAnsi="Arial" w:cs="Arial"/>
                <w:sz w:val="20"/>
                <w:szCs w:val="20"/>
              </w:rPr>
              <w:t xml:space="preserve"> psychicznych</w:t>
            </w:r>
            <w:r w:rsidR="005110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5" w:type="dxa"/>
          </w:tcPr>
          <w:p w14:paraId="63178481" w14:textId="3500800D" w:rsidR="00C324A5" w:rsidRDefault="008F40D3">
            <w:pPr>
              <w:rPr>
                <w:rFonts w:ascii="Arial" w:hAnsi="Arial" w:cs="Arial"/>
                <w:sz w:val="20"/>
                <w:szCs w:val="20"/>
              </w:rPr>
            </w:pPr>
            <w:r w:rsidRPr="00C324A5">
              <w:rPr>
                <w:rFonts w:ascii="Arial" w:hAnsi="Arial" w:cs="Arial"/>
                <w:sz w:val="20"/>
                <w:szCs w:val="20"/>
              </w:rPr>
              <w:t>K_W0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1CBAACFB" w14:textId="77777777" w:rsidR="008F40D3" w:rsidRDefault="008F40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86405E" w14:textId="6F3D4631" w:rsidR="00303F50" w:rsidRDefault="00C324A5">
            <w:pPr>
              <w:rPr>
                <w:rFonts w:ascii="Arial" w:hAnsi="Arial" w:cs="Arial"/>
                <w:sz w:val="20"/>
                <w:szCs w:val="20"/>
              </w:rPr>
            </w:pPr>
            <w:r w:rsidRPr="00C324A5">
              <w:rPr>
                <w:rFonts w:ascii="Arial" w:hAnsi="Arial" w:cs="Arial"/>
                <w:sz w:val="20"/>
                <w:szCs w:val="20"/>
              </w:rPr>
              <w:t xml:space="preserve">K_W09 </w:t>
            </w:r>
          </w:p>
        </w:tc>
      </w:tr>
    </w:tbl>
    <w:p w14:paraId="33632280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7D2F505A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4C2AB02A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B2A9451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B88B86C" w14:textId="5C656779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  <w:r w:rsidR="001544D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717EEA2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14:paraId="2C924F22" w14:textId="77777777">
        <w:trPr>
          <w:cantSplit/>
          <w:trHeight w:val="2116"/>
        </w:trPr>
        <w:tc>
          <w:tcPr>
            <w:tcW w:w="1985" w:type="dxa"/>
            <w:vMerge/>
          </w:tcPr>
          <w:p w14:paraId="1CB52A01" w14:textId="77777777"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BEB1D1B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U01: Potrafi dokonać analizy źródeł zawierających opisy</w:t>
            </w:r>
          </w:p>
          <w:p w14:paraId="65C88AE5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wyników empirycznych i teorii z dziedziny psychologii</w:t>
            </w:r>
          </w:p>
          <w:p w14:paraId="59855738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oraz odróżnić je od wiedzy popularnej, przedstawiając</w:t>
            </w:r>
          </w:p>
          <w:p w14:paraId="6B6FEBFD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swoją krytyczną opinię wobec nieprecyzyjnych informacji</w:t>
            </w:r>
          </w:p>
          <w:p w14:paraId="3FBD3149" w14:textId="77777777" w:rsid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medialnych dotyczących psychologii.</w:t>
            </w:r>
          </w:p>
          <w:p w14:paraId="49F616D3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189868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U02: Potrafi wyjaśnić podstawowe zagadnienia z zakresu</w:t>
            </w:r>
          </w:p>
          <w:p w14:paraId="429BB449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psychologii oraz zachowanie ludzi w kategoriach różnic</w:t>
            </w:r>
          </w:p>
          <w:p w14:paraId="79F9F9FF" w14:textId="17084E16" w:rsidR="001544DD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indywidualnych</w:t>
            </w:r>
            <w:r w:rsidR="00AD3F5B">
              <w:rPr>
                <w:rFonts w:ascii="Arial" w:hAnsi="Arial" w:cs="Arial"/>
                <w:sz w:val="20"/>
                <w:szCs w:val="20"/>
              </w:rPr>
              <w:t>,</w:t>
            </w:r>
            <w:r w:rsidRPr="00A96EDC">
              <w:rPr>
                <w:rFonts w:ascii="Arial" w:hAnsi="Arial" w:cs="Arial"/>
                <w:sz w:val="20"/>
                <w:szCs w:val="20"/>
              </w:rPr>
              <w:t xml:space="preserve"> procesów poznawczych</w:t>
            </w:r>
            <w:r w:rsidR="00AD3F5B">
              <w:rPr>
                <w:rFonts w:ascii="Arial" w:hAnsi="Arial" w:cs="Arial"/>
                <w:sz w:val="20"/>
                <w:szCs w:val="20"/>
              </w:rPr>
              <w:t xml:space="preserve"> i społecznych</w:t>
            </w:r>
            <w:r w:rsidRPr="00A96ED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342D699C" w14:textId="77777777" w:rsidR="00303F50" w:rsidRDefault="00F77FAD">
            <w:pPr>
              <w:rPr>
                <w:rFonts w:ascii="Arial" w:hAnsi="Arial" w:cs="Arial"/>
                <w:sz w:val="20"/>
                <w:szCs w:val="20"/>
              </w:rPr>
            </w:pPr>
            <w:r w:rsidRPr="00F77FAD">
              <w:rPr>
                <w:rFonts w:ascii="Arial" w:hAnsi="Arial" w:cs="Arial"/>
                <w:sz w:val="20"/>
                <w:szCs w:val="20"/>
              </w:rPr>
              <w:t>K_U05</w:t>
            </w:r>
          </w:p>
          <w:p w14:paraId="2D375495" w14:textId="77777777" w:rsidR="00F77FAD" w:rsidRDefault="00F77FA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F895AA" w14:textId="3A0C2E4D" w:rsidR="00F77FAD" w:rsidRDefault="006C5A4E">
            <w:pPr>
              <w:rPr>
                <w:rFonts w:ascii="Arial" w:hAnsi="Arial" w:cs="Arial"/>
                <w:sz w:val="20"/>
                <w:szCs w:val="20"/>
              </w:rPr>
            </w:pPr>
            <w:r w:rsidRPr="006C5A4E">
              <w:rPr>
                <w:rFonts w:ascii="Arial" w:hAnsi="Arial" w:cs="Arial"/>
                <w:sz w:val="20"/>
                <w:szCs w:val="20"/>
              </w:rPr>
              <w:t>K_U07</w:t>
            </w:r>
          </w:p>
        </w:tc>
      </w:tr>
    </w:tbl>
    <w:p w14:paraId="03F2A3EC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0E873CAD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1FD54DD5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52F6534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64A6A1C" w14:textId="393F69CB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  <w:r w:rsidR="001544D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FD59581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14:paraId="4ABA65FC" w14:textId="77777777">
        <w:trPr>
          <w:cantSplit/>
          <w:trHeight w:val="1984"/>
        </w:trPr>
        <w:tc>
          <w:tcPr>
            <w:tcW w:w="1985" w:type="dxa"/>
            <w:vMerge/>
          </w:tcPr>
          <w:p w14:paraId="5517A14B" w14:textId="77777777"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192A3FF" w14:textId="77777777" w:rsidR="00627D5A" w:rsidRPr="00627D5A" w:rsidRDefault="00627D5A" w:rsidP="00627D5A">
            <w:pPr>
              <w:rPr>
                <w:rFonts w:ascii="Arial" w:hAnsi="Arial" w:cs="Arial"/>
                <w:sz w:val="20"/>
                <w:szCs w:val="20"/>
              </w:rPr>
            </w:pPr>
            <w:r w:rsidRPr="00627D5A">
              <w:rPr>
                <w:rFonts w:ascii="Arial" w:hAnsi="Arial" w:cs="Arial"/>
                <w:sz w:val="20"/>
                <w:szCs w:val="20"/>
              </w:rPr>
              <w:t>K01: Posiada kompetencje do prowadzenia dyskusji z</w:t>
            </w:r>
          </w:p>
          <w:p w14:paraId="11AA266F" w14:textId="77777777" w:rsidR="00627D5A" w:rsidRPr="00627D5A" w:rsidRDefault="00627D5A" w:rsidP="00627D5A">
            <w:pPr>
              <w:rPr>
                <w:rFonts w:ascii="Arial" w:hAnsi="Arial" w:cs="Arial"/>
                <w:sz w:val="20"/>
                <w:szCs w:val="20"/>
              </w:rPr>
            </w:pPr>
            <w:r w:rsidRPr="00627D5A">
              <w:rPr>
                <w:rFonts w:ascii="Arial" w:hAnsi="Arial" w:cs="Arial"/>
                <w:sz w:val="20"/>
                <w:szCs w:val="20"/>
              </w:rPr>
              <w:t>poszanowaniem zdania innych, dobierając merytoryczne</w:t>
            </w:r>
          </w:p>
          <w:p w14:paraId="47913E06" w14:textId="77777777" w:rsidR="00627D5A" w:rsidRDefault="00627D5A" w:rsidP="00627D5A">
            <w:pPr>
              <w:rPr>
                <w:rFonts w:ascii="Arial" w:hAnsi="Arial" w:cs="Arial"/>
                <w:sz w:val="20"/>
                <w:szCs w:val="20"/>
              </w:rPr>
            </w:pPr>
            <w:r w:rsidRPr="00627D5A">
              <w:rPr>
                <w:rFonts w:ascii="Arial" w:hAnsi="Arial" w:cs="Arial"/>
                <w:sz w:val="20"/>
                <w:szCs w:val="20"/>
              </w:rPr>
              <w:t>argumenty do prezentowanych treści.</w:t>
            </w:r>
          </w:p>
          <w:p w14:paraId="35183FDF" w14:textId="77777777" w:rsidR="00627D5A" w:rsidRPr="00627D5A" w:rsidRDefault="00627D5A" w:rsidP="00627D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84950B" w14:textId="705146BA" w:rsidR="001544DD" w:rsidRDefault="00627D5A" w:rsidP="00627D5A">
            <w:pPr>
              <w:rPr>
                <w:rFonts w:ascii="Arial" w:hAnsi="Arial" w:cs="Arial"/>
                <w:sz w:val="20"/>
                <w:szCs w:val="20"/>
              </w:rPr>
            </w:pPr>
            <w:r w:rsidRPr="00627D5A">
              <w:rPr>
                <w:rFonts w:ascii="Arial" w:hAnsi="Arial" w:cs="Arial"/>
                <w:sz w:val="20"/>
                <w:szCs w:val="20"/>
              </w:rPr>
              <w:t>K02: Posiada świadomość istotności dbania o własne</w:t>
            </w:r>
            <w:r w:rsidR="003244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7D5A">
              <w:rPr>
                <w:rFonts w:ascii="Arial" w:hAnsi="Arial" w:cs="Arial"/>
                <w:sz w:val="20"/>
                <w:szCs w:val="20"/>
              </w:rPr>
              <w:t>zdrowie psychiczne. Uznając wartość pomocy</w:t>
            </w:r>
            <w:r w:rsidR="003244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7D5A">
              <w:rPr>
                <w:rFonts w:ascii="Arial" w:hAnsi="Arial" w:cs="Arial"/>
                <w:sz w:val="20"/>
                <w:szCs w:val="20"/>
              </w:rPr>
              <w:t>psychologicznej zachęca otocznie do rozwoju i</w:t>
            </w:r>
            <w:r w:rsidR="003244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7D5A">
              <w:rPr>
                <w:rFonts w:ascii="Arial" w:hAnsi="Arial" w:cs="Arial"/>
                <w:sz w:val="20"/>
                <w:szCs w:val="20"/>
              </w:rPr>
              <w:t>możliwości korzystania z różnego rodzaju działań</w:t>
            </w:r>
            <w:r w:rsidR="003244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7D5A">
              <w:rPr>
                <w:rFonts w:ascii="Arial" w:hAnsi="Arial" w:cs="Arial"/>
                <w:sz w:val="20"/>
                <w:szCs w:val="20"/>
              </w:rPr>
              <w:t>pomocowych.</w:t>
            </w:r>
          </w:p>
        </w:tc>
        <w:tc>
          <w:tcPr>
            <w:tcW w:w="2410" w:type="dxa"/>
          </w:tcPr>
          <w:p w14:paraId="7C8B3CD4" w14:textId="77777777" w:rsidR="00303F50" w:rsidRDefault="00BF3CBE">
            <w:pPr>
              <w:rPr>
                <w:rFonts w:ascii="Arial" w:hAnsi="Arial" w:cs="Arial"/>
                <w:sz w:val="20"/>
                <w:szCs w:val="20"/>
              </w:rPr>
            </w:pPr>
            <w:r w:rsidRPr="00BF3CBE">
              <w:rPr>
                <w:rFonts w:ascii="Arial" w:hAnsi="Arial" w:cs="Arial"/>
                <w:sz w:val="20"/>
                <w:szCs w:val="20"/>
              </w:rPr>
              <w:t>K_K01</w:t>
            </w:r>
          </w:p>
          <w:p w14:paraId="763DD9A5" w14:textId="77777777" w:rsidR="00BF3CBE" w:rsidRDefault="00BF3C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56C46C" w14:textId="6F630F11" w:rsidR="00BF3CBE" w:rsidRDefault="003B5DD8">
            <w:pPr>
              <w:rPr>
                <w:rFonts w:ascii="Arial" w:hAnsi="Arial" w:cs="Arial"/>
                <w:sz w:val="20"/>
                <w:szCs w:val="20"/>
              </w:rPr>
            </w:pPr>
            <w:r w:rsidRPr="003B5DD8">
              <w:rPr>
                <w:rFonts w:ascii="Arial" w:hAnsi="Arial" w:cs="Arial"/>
                <w:sz w:val="20"/>
                <w:szCs w:val="20"/>
              </w:rPr>
              <w:t>K_K02</w:t>
            </w:r>
          </w:p>
        </w:tc>
      </w:tr>
    </w:tbl>
    <w:p w14:paraId="23833FF7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7D39BD92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1122"/>
        <w:gridCol w:w="1177"/>
        <w:gridCol w:w="1103"/>
        <w:gridCol w:w="1134"/>
        <w:gridCol w:w="1134"/>
        <w:gridCol w:w="1134"/>
      </w:tblGrid>
      <w:tr w:rsidR="00303F50" w14:paraId="1745FDE2" w14:textId="77777777">
        <w:trPr>
          <w:cantSplit/>
          <w:trHeight w:hRule="exact" w:val="424"/>
        </w:trPr>
        <w:tc>
          <w:tcPr>
            <w:tcW w:w="9640" w:type="dxa"/>
            <w:gridSpan w:val="8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2A77E3" w14:textId="751A6A65" w:rsidR="00303F50" w:rsidRPr="005724E8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50ED6C59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3298657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B139D23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5A7FFFFC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8C5031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25D47" w14:paraId="77868DE7" w14:textId="77777777" w:rsidTr="001459A1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3F62789C" w14:textId="77777777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3FB9D030" w14:textId="77777777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BBA1E" w14:textId="79FF3D24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77" w:type="dxa"/>
            <w:vAlign w:val="center"/>
          </w:tcPr>
          <w:p w14:paraId="7721CC35" w14:textId="1CE82A6E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03" w:type="dxa"/>
            <w:vAlign w:val="center"/>
          </w:tcPr>
          <w:p w14:paraId="3A8ECDB7" w14:textId="7D13335B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  <w:vAlign w:val="center"/>
          </w:tcPr>
          <w:p w14:paraId="4CE72659" w14:textId="6277D847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34" w:type="dxa"/>
            <w:vAlign w:val="center"/>
          </w:tcPr>
          <w:p w14:paraId="3C5DEBD5" w14:textId="71D52CA0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34" w:type="dxa"/>
            <w:vAlign w:val="center"/>
          </w:tcPr>
          <w:p w14:paraId="32295AA1" w14:textId="110AD40C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303F50" w14:paraId="2EFC5D80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FFED8B1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6ECBEF37" w14:textId="5134A14E" w:rsidR="00303F50" w:rsidRDefault="00F21C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506FF" w14:textId="52A386CA" w:rsidR="00303F50" w:rsidRDefault="00F21C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A1B68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vAlign w:val="center"/>
          </w:tcPr>
          <w:p w14:paraId="7CCA5C83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A4C17D4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43B252A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0D8D8D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EB19E0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6C4C51FB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46F1FF72" w14:textId="77777777" w:rsidR="00303F50" w:rsidRDefault="00303F50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lastRenderedPageBreak/>
        <w:t>Opis metod prowadzenia zajęć</w:t>
      </w:r>
    </w:p>
    <w:p w14:paraId="4CE19C98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115E73D3" w14:textId="77777777" w:rsidTr="00B77B6C">
        <w:trPr>
          <w:trHeight w:val="1043"/>
        </w:trPr>
        <w:tc>
          <w:tcPr>
            <w:tcW w:w="9622" w:type="dxa"/>
          </w:tcPr>
          <w:p w14:paraId="50317ED6" w14:textId="50B9F13C" w:rsidR="00720F31" w:rsidRDefault="007408F8" w:rsidP="007408F8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7408F8">
              <w:rPr>
                <w:rFonts w:ascii="Arial" w:hAnsi="Arial" w:cs="Arial"/>
                <w:sz w:val="22"/>
                <w:szCs w:val="16"/>
              </w:rPr>
              <w:t>Wykład konwersatoryjny (10 godzin).</w:t>
            </w:r>
          </w:p>
          <w:p w14:paraId="06414771" w14:textId="23AF0E51" w:rsidR="007A1C9C" w:rsidRPr="00F734A0" w:rsidRDefault="007408F8" w:rsidP="00F734A0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7408F8">
              <w:rPr>
                <w:rFonts w:ascii="Arial" w:hAnsi="Arial" w:cs="Arial"/>
                <w:sz w:val="22"/>
                <w:szCs w:val="16"/>
              </w:rPr>
              <w:t>Ćwiczenia (14 godzin): dyskusje grupowe, analizy przypadków i eksperymentów psychologicznych, filmy prezentujące eksperymenty, praca i ćwiczenia w mniejszych grupach</w:t>
            </w:r>
            <w:r w:rsidR="00F734A0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F734A0" w:rsidRPr="00F734A0">
              <w:rPr>
                <w:rFonts w:ascii="Arial" w:hAnsi="Arial" w:cs="Arial"/>
                <w:sz w:val="22"/>
                <w:szCs w:val="16"/>
              </w:rPr>
              <w:t>nad problemami</w:t>
            </w:r>
            <w:r w:rsidR="00F734A0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F734A0" w:rsidRPr="00F734A0">
              <w:rPr>
                <w:rFonts w:ascii="Arial" w:hAnsi="Arial" w:cs="Arial"/>
                <w:sz w:val="22"/>
                <w:szCs w:val="16"/>
              </w:rPr>
              <w:t>związanymi z omawianymi zagadnieniami</w:t>
            </w:r>
          </w:p>
        </w:tc>
      </w:tr>
    </w:tbl>
    <w:p w14:paraId="6F8E1AD9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39A8F5B0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21E62859" w14:textId="1347FF86" w:rsidR="00303F50" w:rsidRPr="007A1C9C" w:rsidRDefault="00303F50">
      <w:pPr>
        <w:pStyle w:val="Zawartotabeli"/>
        <w:rPr>
          <w:rFonts w:ascii="Arial" w:hAnsi="Arial" w:cs="Arial"/>
          <w:color w:val="FF0000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  <w:r w:rsidR="007A1C9C">
        <w:rPr>
          <w:rFonts w:ascii="Arial" w:hAnsi="Arial" w:cs="Arial"/>
          <w:sz w:val="22"/>
          <w:szCs w:val="16"/>
        </w:rPr>
        <w:t xml:space="preserve"> </w:t>
      </w:r>
    </w:p>
    <w:p w14:paraId="15A695C8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7434C9EE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2CCDD05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847C79A" w14:textId="55AC8F07" w:rsidR="00303F50" w:rsidRPr="007A1C9C" w:rsidRDefault="00303F50">
            <w:pPr>
              <w:ind w:left="113" w:right="113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  <w:r w:rsidR="007A1C9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4C16763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AA83854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285AFA0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DAF8769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1EA8B68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DF2DA76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8B3DE3A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47610633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037B608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44F3324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69A4A7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8DE5377" w14:textId="57F7D87B" w:rsidR="00303F50" w:rsidRPr="007A1C9C" w:rsidRDefault="00303F50">
            <w:pPr>
              <w:ind w:left="113" w:right="113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  <w:r w:rsidR="007A1C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03F50" w14:paraId="36CDC1E8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833972A" w14:textId="77777777" w:rsidR="00303F50" w:rsidRDefault="00303F50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E3AE8B8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FEB91B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10079F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0104D4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22F6FC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69DD58" w14:textId="740D50F8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5D35FF" w14:textId="253C8A8E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ED6298" w14:textId="2738A670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6EC597A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4318B9D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C5EE42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524D37" w14:textId="03E380D6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7691EC2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5ED4EBC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E94BB6C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AE6E56A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FC02C8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035C18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F0C95A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696A39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1CCF18" w14:textId="1C8D4E9B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41A303" w14:textId="3039674C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177505" w14:textId="4355DA20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EF10CDE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0878880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8C66E6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545B92" w14:textId="49D23123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A49DDF5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A21326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965063C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3ACEB57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CD1D48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E9213B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ACB89C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333342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4224BF" w14:textId="52D04FAC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888EF3" w14:textId="0686BA37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DE0D8C5" w14:textId="4F9DC362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5E8C4E6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DD68265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554A89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194E8D" w14:textId="27137342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E73676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7D4709B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6972B41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406318EE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C044C5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1AF908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D07BF9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30F804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A79542" w14:textId="2C123D8F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15DCB7" w14:textId="79A295BC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7C14D39" w14:textId="725D648F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DBC3709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8981801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DDBFFE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1B671D" w14:textId="73F2076A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4F9654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E68319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94C1B87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67C8DB7D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993543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9CFF90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05284E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E80EE0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8F9FB7" w14:textId="0067E03D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EED805" w14:textId="6D57519E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7E1F58F" w14:textId="03E7B99D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2963C34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89054C7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1157D8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3D58E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048B7D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1F3480E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E447A3A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411D844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A27057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BC5F97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AC2794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773F0C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BA6083" w14:textId="45343F29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15616D" w14:textId="49E3120F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A475DC1" w14:textId="6BC872A8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EE46FB5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9E4E3D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2C720C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2001D1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F25F07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4209DE85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1902FE30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16C6D3BB" w14:textId="77777777" w:rsidTr="004F27EA">
        <w:trPr>
          <w:trHeight w:val="765"/>
        </w:trPr>
        <w:tc>
          <w:tcPr>
            <w:tcW w:w="1941" w:type="dxa"/>
            <w:shd w:val="clear" w:color="auto" w:fill="DBE5F1"/>
            <w:vAlign w:val="center"/>
          </w:tcPr>
          <w:p w14:paraId="22DE3781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30BE7E3C" w14:textId="7CD8C524" w:rsidR="00303F50" w:rsidRDefault="00FD725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Obecność na zajęciach. </w:t>
            </w:r>
          </w:p>
          <w:p w14:paraId="16FD843D" w14:textId="7565D039" w:rsidR="00303F50" w:rsidRDefault="00FD725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Zaliczenie pisemnego kolokwium testowego (</w:t>
            </w:r>
            <w:r w:rsidR="001B0E40">
              <w:rPr>
                <w:rFonts w:ascii="Arial" w:hAnsi="Arial" w:cs="Arial"/>
                <w:sz w:val="22"/>
                <w:szCs w:val="16"/>
              </w:rPr>
              <w:t xml:space="preserve">ocena pozytywna </w:t>
            </w:r>
            <w:r w:rsidR="004F27EA">
              <w:rPr>
                <w:rFonts w:ascii="Arial" w:hAnsi="Arial" w:cs="Arial"/>
                <w:sz w:val="22"/>
                <w:szCs w:val="16"/>
              </w:rPr>
              <w:t>od 60%)</w:t>
            </w:r>
          </w:p>
        </w:tc>
      </w:tr>
    </w:tbl>
    <w:p w14:paraId="1F93730C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2F1950F6" w14:textId="77777777" w:rsidR="008E3E7A" w:rsidRDefault="008E3E7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07244BB8" w14:textId="77777777" w:rsidTr="004F27EA">
        <w:trPr>
          <w:trHeight w:val="430"/>
        </w:trPr>
        <w:tc>
          <w:tcPr>
            <w:tcW w:w="1941" w:type="dxa"/>
            <w:shd w:val="clear" w:color="auto" w:fill="DBE5F1"/>
            <w:vAlign w:val="center"/>
          </w:tcPr>
          <w:p w14:paraId="76B163AE" w14:textId="77777777" w:rsidR="00303F50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47E068E1" w14:textId="0EDC7962" w:rsidR="00303F50" w:rsidRPr="00983965" w:rsidRDefault="0098396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---</w:t>
            </w:r>
          </w:p>
        </w:tc>
      </w:tr>
    </w:tbl>
    <w:p w14:paraId="16798C5E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500AA04E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42B4A5FB" w14:textId="77777777" w:rsidR="00303F50" w:rsidRDefault="00303F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27505943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6F0D2B1F" w14:textId="77777777" w:rsidTr="008E3E7A">
        <w:trPr>
          <w:trHeight w:val="4266"/>
        </w:trPr>
        <w:tc>
          <w:tcPr>
            <w:tcW w:w="9622" w:type="dxa"/>
          </w:tcPr>
          <w:p w14:paraId="0005A350" w14:textId="21392E20" w:rsidR="00F0538F" w:rsidRPr="00F0538F" w:rsidRDefault="00F0538F" w:rsidP="00F0538F">
            <w:pPr>
              <w:pStyle w:val="Tekstdymka1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Wykłady:</w:t>
            </w:r>
          </w:p>
          <w:p w14:paraId="7356D51A" w14:textId="571AB17A" w:rsidR="00F0538F" w:rsidRPr="00F0538F" w:rsidRDefault="00F0538F" w:rsidP="008E3E7A">
            <w:pPr>
              <w:pStyle w:val="Tekstdymka1"/>
              <w:numPr>
                <w:ilvl w:val="0"/>
                <w:numId w:val="5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Psychologia jako nauka. Metody badawcze w psychologii. Charakter poznania naukowego.</w:t>
            </w:r>
            <w:r w:rsidR="008E3E7A">
              <w:rPr>
                <w:rFonts w:ascii="Arial" w:hAnsi="Arial" w:cs="Arial"/>
                <w:sz w:val="22"/>
              </w:rPr>
              <w:t xml:space="preserve"> </w:t>
            </w:r>
            <w:r w:rsidRPr="00F0538F">
              <w:rPr>
                <w:rFonts w:ascii="Arial" w:hAnsi="Arial" w:cs="Arial"/>
                <w:sz w:val="22"/>
              </w:rPr>
              <w:t>Podstawowe kierunki myśli psychologicznej.</w:t>
            </w:r>
          </w:p>
          <w:p w14:paraId="653A4A9E" w14:textId="57293E0C" w:rsidR="00F0538F" w:rsidRPr="00F0538F" w:rsidRDefault="00F0538F" w:rsidP="008E3E7A">
            <w:pPr>
              <w:pStyle w:val="Tekstdymka1"/>
              <w:numPr>
                <w:ilvl w:val="0"/>
                <w:numId w:val="5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Historia myśli psychologicznej. Szkoły psychologiczne.</w:t>
            </w:r>
          </w:p>
          <w:p w14:paraId="084D86EA" w14:textId="643E3556" w:rsidR="00F0538F" w:rsidRPr="00F0538F" w:rsidRDefault="00F0538F" w:rsidP="008E3E7A">
            <w:pPr>
              <w:pStyle w:val="Tekstdymka1"/>
              <w:numPr>
                <w:ilvl w:val="0"/>
                <w:numId w:val="5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Paradygmaty psychologii współczesnej i ich znaczenie.</w:t>
            </w:r>
          </w:p>
          <w:p w14:paraId="213D679F" w14:textId="4191226C" w:rsidR="00F0538F" w:rsidRPr="00F0538F" w:rsidRDefault="00F0538F" w:rsidP="008E3E7A">
            <w:pPr>
              <w:pStyle w:val="Tekstdymka1"/>
              <w:numPr>
                <w:ilvl w:val="0"/>
                <w:numId w:val="5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Emocje podstawowe klasyfikacje i teorie.</w:t>
            </w:r>
          </w:p>
          <w:p w14:paraId="4BBD0378" w14:textId="77E25E93" w:rsidR="00F0538F" w:rsidRPr="00F0538F" w:rsidRDefault="00F0538F" w:rsidP="008E3E7A">
            <w:pPr>
              <w:pStyle w:val="Tekstdymka1"/>
              <w:numPr>
                <w:ilvl w:val="0"/>
                <w:numId w:val="5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Podstawowe zagadnienia psychologii społecznej.</w:t>
            </w:r>
          </w:p>
          <w:p w14:paraId="2D3B0217" w14:textId="77777777" w:rsidR="00F0538F" w:rsidRPr="00F0538F" w:rsidRDefault="00F0538F" w:rsidP="00F0538F">
            <w:pPr>
              <w:pStyle w:val="Tekstdymka1"/>
              <w:rPr>
                <w:rFonts w:ascii="Arial" w:hAnsi="Arial" w:cs="Arial"/>
                <w:sz w:val="22"/>
              </w:rPr>
            </w:pPr>
          </w:p>
          <w:p w14:paraId="4BCBEA9F" w14:textId="77777777" w:rsidR="00F0538F" w:rsidRPr="00F0538F" w:rsidRDefault="00F0538F" w:rsidP="00F0538F">
            <w:pPr>
              <w:pStyle w:val="Tekstdymka1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Ćwiczenia:</w:t>
            </w:r>
          </w:p>
          <w:p w14:paraId="68F4AD6D" w14:textId="232A4BB1" w:rsidR="00F0538F" w:rsidRPr="00F0538F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 xml:space="preserve">Psychologia jako nauka oraz podstawowe </w:t>
            </w:r>
          </w:p>
          <w:p w14:paraId="0DAE1C5F" w14:textId="12ED5F15" w:rsidR="00F0538F" w:rsidRPr="00F0538F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Podstawy metodologii badań psychologicznych – nauka a pseudonauka.</w:t>
            </w:r>
          </w:p>
          <w:p w14:paraId="6B831FF5" w14:textId="376568B2" w:rsidR="00F0538F" w:rsidRPr="00F0538F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Inteligencja – pomiar i podstawowe koncepcje.</w:t>
            </w:r>
          </w:p>
          <w:p w14:paraId="206DE3BB" w14:textId="486E33C1" w:rsidR="00F0538F" w:rsidRPr="00F0538F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 xml:space="preserve">Psychologia różnic indywidualnych – wybrane modele osobowości. </w:t>
            </w:r>
          </w:p>
          <w:p w14:paraId="32C63BCD" w14:textId="46C44AB4" w:rsidR="00F0538F" w:rsidRPr="00F0538F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Psychologia społeczna. Procesy grupowe i wywieranie wpływu.</w:t>
            </w:r>
          </w:p>
          <w:p w14:paraId="38AFF483" w14:textId="77777777" w:rsidR="008E3E7A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 xml:space="preserve">Pamięć i procesy poznawcze. </w:t>
            </w:r>
          </w:p>
          <w:p w14:paraId="507D3954" w14:textId="062AF2C4" w:rsidR="00D53348" w:rsidRPr="008E3E7A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8E3E7A">
              <w:rPr>
                <w:rFonts w:ascii="Arial" w:hAnsi="Arial" w:cs="Arial"/>
                <w:sz w:val="22"/>
              </w:rPr>
              <w:t>Podstawowe formy zaburzeń psychicznych i metody terapii.</w:t>
            </w:r>
          </w:p>
        </w:tc>
      </w:tr>
    </w:tbl>
    <w:p w14:paraId="673C3BC5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1CDECE40" w14:textId="77777777" w:rsidR="00D32FBE" w:rsidRDefault="00D32FBE">
      <w:pPr>
        <w:rPr>
          <w:rFonts w:ascii="Arial" w:hAnsi="Arial" w:cs="Arial"/>
          <w:sz w:val="22"/>
          <w:szCs w:val="22"/>
        </w:rPr>
      </w:pPr>
    </w:p>
    <w:p w14:paraId="2A9B4165" w14:textId="77777777" w:rsidR="00D32FBE" w:rsidRDefault="00D32FBE">
      <w:pPr>
        <w:rPr>
          <w:rFonts w:ascii="Arial" w:hAnsi="Arial" w:cs="Arial"/>
          <w:sz w:val="22"/>
          <w:szCs w:val="22"/>
        </w:rPr>
      </w:pPr>
    </w:p>
    <w:p w14:paraId="212898DC" w14:textId="77777777" w:rsidR="00303F50" w:rsidRDefault="00303F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Wykaz literatury podstawowej</w:t>
      </w:r>
    </w:p>
    <w:p w14:paraId="2D7CE93E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0153A970" w14:textId="77777777">
        <w:trPr>
          <w:trHeight w:val="1098"/>
        </w:trPr>
        <w:tc>
          <w:tcPr>
            <w:tcW w:w="9622" w:type="dxa"/>
          </w:tcPr>
          <w:p w14:paraId="0B97FEB9" w14:textId="2B70BCFF" w:rsidR="004502B7" w:rsidRPr="004502B7" w:rsidRDefault="004502B7" w:rsidP="004502B7">
            <w:pPr>
              <w:rPr>
                <w:rFonts w:ascii="Arial" w:hAnsi="Arial" w:cs="Arial"/>
                <w:sz w:val="22"/>
                <w:szCs w:val="16"/>
              </w:rPr>
            </w:pPr>
            <w:r w:rsidRPr="004502B7">
              <w:rPr>
                <w:rFonts w:ascii="Arial" w:hAnsi="Arial" w:cs="Arial"/>
                <w:sz w:val="22"/>
                <w:szCs w:val="16"/>
              </w:rPr>
              <w:t xml:space="preserve">Zimbardo, P., Gerrig, R. (2012). Psychologia i życie. Wydawnictwo Naukowe PWN, Warszawa </w:t>
            </w:r>
          </w:p>
          <w:p w14:paraId="1C65176B" w14:textId="77777777" w:rsidR="004502B7" w:rsidRDefault="004502B7" w:rsidP="004502B7">
            <w:pPr>
              <w:rPr>
                <w:rFonts w:ascii="Arial" w:hAnsi="Arial" w:cs="Arial"/>
                <w:sz w:val="22"/>
                <w:szCs w:val="16"/>
              </w:rPr>
            </w:pPr>
          </w:p>
          <w:p w14:paraId="2C0CC7A4" w14:textId="444EC194" w:rsidR="0054091C" w:rsidRPr="00D53348" w:rsidRDefault="004502B7" w:rsidP="004502B7">
            <w:pPr>
              <w:rPr>
                <w:rFonts w:ascii="Arial" w:hAnsi="Arial" w:cs="Arial"/>
                <w:color w:val="FF0000"/>
                <w:sz w:val="22"/>
                <w:szCs w:val="16"/>
              </w:rPr>
            </w:pPr>
            <w:r w:rsidRPr="004502B7">
              <w:rPr>
                <w:rFonts w:ascii="Arial" w:hAnsi="Arial" w:cs="Arial"/>
                <w:sz w:val="22"/>
                <w:szCs w:val="16"/>
              </w:rPr>
              <w:t>Spielman, R., Jenkins, W., Lovett, M., Czarnota-Bojarska, J. (2020). Psychologia. OPENSTAX POLSKA</w:t>
            </w:r>
            <w:r w:rsidR="0054091C" w:rsidRPr="004502B7">
              <w:rPr>
                <w:rFonts w:ascii="Arial" w:hAnsi="Arial" w:cs="Arial"/>
                <w:sz w:val="22"/>
                <w:szCs w:val="16"/>
              </w:rPr>
              <w:t>)</w:t>
            </w:r>
          </w:p>
        </w:tc>
      </w:tr>
    </w:tbl>
    <w:p w14:paraId="0197CC6A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37899DC1" w14:textId="77777777"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3575D0A3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22E974A2" w14:textId="77777777">
        <w:trPr>
          <w:trHeight w:val="1112"/>
        </w:trPr>
        <w:tc>
          <w:tcPr>
            <w:tcW w:w="9622" w:type="dxa"/>
          </w:tcPr>
          <w:p w14:paraId="55F0832C" w14:textId="381969C3" w:rsidR="00724B65" w:rsidRPr="00724B65" w:rsidRDefault="00724B65" w:rsidP="00724B65">
            <w:pPr>
              <w:rPr>
                <w:rFonts w:ascii="Arial" w:hAnsi="Arial" w:cs="Arial"/>
                <w:sz w:val="22"/>
                <w:szCs w:val="16"/>
              </w:rPr>
            </w:pPr>
            <w:r w:rsidRPr="00724B65">
              <w:rPr>
                <w:rFonts w:ascii="Arial" w:hAnsi="Arial" w:cs="Arial"/>
                <w:sz w:val="22"/>
                <w:szCs w:val="16"/>
              </w:rPr>
              <w:t xml:space="preserve">Hock, R. (2003). 40 prac badawczych, które zmieniły oblicze psychologii. Gdańskie Wydawnictwo Pedagogiczne, Gdańsk </w:t>
            </w:r>
          </w:p>
          <w:p w14:paraId="03D1CE71" w14:textId="06E50DEC" w:rsidR="00303F50" w:rsidRPr="0054091C" w:rsidRDefault="00724B65" w:rsidP="00724B65">
            <w:pPr>
              <w:rPr>
                <w:rFonts w:ascii="Arial" w:hAnsi="Arial" w:cs="Arial"/>
                <w:color w:val="FF0000"/>
                <w:sz w:val="22"/>
                <w:szCs w:val="16"/>
              </w:rPr>
            </w:pPr>
            <w:r w:rsidRPr="00724B65">
              <w:rPr>
                <w:rFonts w:ascii="Arial" w:hAnsi="Arial" w:cs="Arial"/>
                <w:sz w:val="22"/>
                <w:szCs w:val="16"/>
              </w:rPr>
              <w:t>Nisbett, R. (2016). Mindware. Narzędzia skutecznego myślenia. Wydawnictwo Smak Słowa, seria: Mistrzowie psychologii, Sopot</w:t>
            </w:r>
          </w:p>
        </w:tc>
      </w:tr>
    </w:tbl>
    <w:p w14:paraId="712C2B70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468B578E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6AAAC3C4" w14:textId="77777777" w:rsidR="00303F50" w:rsidRDefault="00303F50">
      <w:pPr>
        <w:pStyle w:val="Tekstdymka1"/>
        <w:rPr>
          <w:rFonts w:ascii="Arial" w:hAnsi="Arial" w:cs="Arial"/>
          <w:sz w:val="22"/>
        </w:rPr>
      </w:pPr>
    </w:p>
    <w:p w14:paraId="34252699" w14:textId="77777777" w:rsidR="00303F50" w:rsidRDefault="00303F50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104680BE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2E2D6DF9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BC5C599" w14:textId="77777777" w:rsidR="00303F50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6D3A70D8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76080ED1" w14:textId="4E60E631" w:rsidR="00303F50" w:rsidRPr="005E30A8" w:rsidRDefault="005E30A8" w:rsidP="005E30A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E30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303F50" w14:paraId="4D3987A0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FE0C1A6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C71CF21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</w:t>
            </w:r>
            <w:r w:rsidR="00C372F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62551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ćwiczenia, laboratorium</w:t>
            </w:r>
            <w:r w:rsidR="00C372F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itd.</w:t>
            </w:r>
          </w:p>
        </w:tc>
        <w:tc>
          <w:tcPr>
            <w:tcW w:w="1066" w:type="dxa"/>
            <w:vAlign w:val="center"/>
          </w:tcPr>
          <w:p w14:paraId="0523E5F4" w14:textId="0B6888BA" w:rsidR="00303F50" w:rsidRPr="005E30A8" w:rsidRDefault="005E30A8" w:rsidP="005E30A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E30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14</w:t>
            </w:r>
          </w:p>
        </w:tc>
      </w:tr>
      <w:tr w:rsidR="00303F50" w14:paraId="324BCA55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314D1A1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0BAD26C" w14:textId="77777777" w:rsidR="00303F50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A275745" w14:textId="68D513F2" w:rsidR="00303F50" w:rsidRPr="005E30A8" w:rsidRDefault="00303F50" w:rsidP="008B14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14:paraId="550E745B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09DF7AC" w14:textId="77777777" w:rsidR="00303F50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67333E53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33EAE2E0" w14:textId="3EFFA317" w:rsidR="00303F50" w:rsidRPr="005E30A8" w:rsidRDefault="0047585E" w:rsidP="008B14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13</w:t>
            </w:r>
          </w:p>
        </w:tc>
      </w:tr>
      <w:tr w:rsidR="00303F50" w14:paraId="7FCAE793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26929DC1" w14:textId="77777777"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1BAAEA8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51CB500D" w14:textId="77777777" w:rsidR="00303F50" w:rsidRPr="005E30A8" w:rsidRDefault="00303F50" w:rsidP="008B14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14:paraId="2A526565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622DEFA" w14:textId="77777777"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2D0D7F1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40F8F817" w14:textId="77777777" w:rsidR="00303F50" w:rsidRPr="005E30A8" w:rsidRDefault="00303F50" w:rsidP="008B14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14:paraId="0D35AF6D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608A1C5" w14:textId="77777777"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432C063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eastAsia="Calibri" w:hAnsi="Arial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A0B43D3" w14:textId="7F34588F" w:rsidR="00303F50" w:rsidRPr="005E30A8" w:rsidRDefault="0047585E" w:rsidP="008B14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13</w:t>
            </w:r>
          </w:p>
        </w:tc>
      </w:tr>
      <w:tr w:rsidR="00303F50" w14:paraId="0B98A248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F979DCC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568D7399" w14:textId="4AB2572A" w:rsidR="00957D7A" w:rsidRPr="005E30A8" w:rsidRDefault="00140088" w:rsidP="005E30A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303F50" w14:paraId="1C6F6972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99654A2" w14:textId="77777777" w:rsidR="00303F50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739B8B3" w14:textId="2624FBA8" w:rsidR="00303F50" w:rsidRPr="005E30A8" w:rsidRDefault="005E30A8" w:rsidP="005E30A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792CF9A6" w14:textId="77777777" w:rsidR="00303F50" w:rsidRDefault="00303F50">
      <w:pPr>
        <w:pStyle w:val="Tekstdymka1"/>
        <w:rPr>
          <w:rFonts w:ascii="Arial" w:hAnsi="Arial" w:cs="Arial"/>
          <w:sz w:val="22"/>
        </w:rPr>
      </w:pPr>
    </w:p>
    <w:p w14:paraId="29D730FA" w14:textId="77777777" w:rsidR="0082295D" w:rsidRDefault="0082295D">
      <w:pPr>
        <w:pStyle w:val="Tekstdymka1"/>
        <w:rPr>
          <w:rFonts w:ascii="Arial" w:hAnsi="Arial" w:cs="Arial"/>
          <w:b/>
          <w:bCs/>
          <w:color w:val="FF0000"/>
          <w:sz w:val="22"/>
        </w:rPr>
      </w:pPr>
    </w:p>
    <w:p w14:paraId="5A2B4AFB" w14:textId="1F0F3BCF" w:rsidR="0054091C" w:rsidRPr="0054091C" w:rsidRDefault="0054091C">
      <w:pPr>
        <w:pStyle w:val="Tekstdymka1"/>
        <w:rPr>
          <w:rFonts w:ascii="Arial" w:hAnsi="Arial" w:cs="Arial"/>
          <w:color w:val="FF0000"/>
          <w:sz w:val="22"/>
        </w:rPr>
      </w:pPr>
    </w:p>
    <w:sectPr w:rsidR="0054091C" w:rsidRPr="0054091C" w:rsidSect="00E262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290CE" w14:textId="77777777" w:rsidR="00BD2D61" w:rsidRDefault="00BD2D61">
      <w:r>
        <w:separator/>
      </w:r>
    </w:p>
  </w:endnote>
  <w:endnote w:type="continuationSeparator" w:id="0">
    <w:p w14:paraId="5E03A464" w14:textId="77777777" w:rsidR="00BD2D61" w:rsidRDefault="00BD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3AA9C" w14:textId="77777777" w:rsidR="00462B2D" w:rsidRDefault="00462B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4355D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2551C">
      <w:rPr>
        <w:noProof/>
      </w:rPr>
      <w:t>4</w:t>
    </w:r>
    <w:r>
      <w:fldChar w:fldCharType="end"/>
    </w:r>
  </w:p>
  <w:p w14:paraId="4BA0000F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CBC4B" w14:textId="77777777" w:rsidR="00462B2D" w:rsidRDefault="00462B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0C4FE" w14:textId="77777777" w:rsidR="00BD2D61" w:rsidRDefault="00BD2D61">
      <w:r>
        <w:separator/>
      </w:r>
    </w:p>
  </w:footnote>
  <w:footnote w:type="continuationSeparator" w:id="0">
    <w:p w14:paraId="72C35374" w14:textId="77777777" w:rsidR="00BD2D61" w:rsidRDefault="00BD2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367B" w14:textId="77777777" w:rsidR="00462B2D" w:rsidRDefault="00462B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8B2B" w14:textId="77777777" w:rsidR="00462B2D" w:rsidRDefault="00462B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B1EB" w14:textId="77777777" w:rsidR="00E26253" w:rsidRPr="00A05304" w:rsidRDefault="00E97509" w:rsidP="00E97509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>Załącznik nr 5 do zarządzenia Prorektora ds. Kształcenia i Rozwoju nr RKR.Z.0211</w:t>
    </w:r>
    <w:r w:rsidRPr="00462B2D">
      <w:rPr>
        <w:rFonts w:ascii="Times New Roman" w:hAnsi="Times New Roman"/>
        <w:sz w:val="20"/>
        <w:szCs w:val="20"/>
        <w:u w:val="single"/>
      </w:rPr>
      <w:t>.</w:t>
    </w:r>
    <w:r w:rsidR="00462B2D" w:rsidRPr="00462B2D">
      <w:rPr>
        <w:rFonts w:ascii="Times New Roman" w:hAnsi="Times New Roman"/>
        <w:sz w:val="20"/>
        <w:szCs w:val="20"/>
        <w:u w:val="single"/>
      </w:rPr>
      <w:t>11</w:t>
    </w:r>
    <w:r w:rsidRPr="00462B2D">
      <w:rPr>
        <w:rFonts w:ascii="Times New Roman" w:hAnsi="Times New Roman"/>
        <w:sz w:val="20"/>
        <w:szCs w:val="20"/>
        <w:u w:val="single"/>
      </w:rPr>
      <w:t>.</w:t>
    </w:r>
    <w:r>
      <w:rPr>
        <w:rFonts w:ascii="Times New Roman" w:hAnsi="Times New Roman"/>
        <w:sz w:val="20"/>
        <w:szCs w:val="20"/>
        <w:u w:val="single"/>
      </w:rPr>
      <w:t>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68C617C"/>
    <w:multiLevelType w:val="hybridMultilevel"/>
    <w:tmpl w:val="9ACCF5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34065"/>
    <w:multiLevelType w:val="hybridMultilevel"/>
    <w:tmpl w:val="4746A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F5F2C"/>
    <w:multiLevelType w:val="hybridMultilevel"/>
    <w:tmpl w:val="E7A2C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0049293">
    <w:abstractNumId w:val="0"/>
  </w:num>
  <w:num w:numId="2" w16cid:durableId="1816800076">
    <w:abstractNumId w:val="1"/>
  </w:num>
  <w:num w:numId="3" w16cid:durableId="1248613652">
    <w:abstractNumId w:val="5"/>
  </w:num>
  <w:num w:numId="4" w16cid:durableId="466626337">
    <w:abstractNumId w:val="6"/>
  </w:num>
  <w:num w:numId="5" w16cid:durableId="79565162">
    <w:abstractNumId w:val="3"/>
  </w:num>
  <w:num w:numId="6" w16cid:durableId="1616063825">
    <w:abstractNumId w:val="4"/>
  </w:num>
  <w:num w:numId="7" w16cid:durableId="214972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126DF"/>
    <w:rsid w:val="000207DC"/>
    <w:rsid w:val="00027707"/>
    <w:rsid w:val="000B4349"/>
    <w:rsid w:val="000E16AB"/>
    <w:rsid w:val="00100620"/>
    <w:rsid w:val="001219BC"/>
    <w:rsid w:val="00140088"/>
    <w:rsid w:val="00145875"/>
    <w:rsid w:val="001544DD"/>
    <w:rsid w:val="001B0E40"/>
    <w:rsid w:val="001C546D"/>
    <w:rsid w:val="001D416C"/>
    <w:rsid w:val="001E18C6"/>
    <w:rsid w:val="001F1569"/>
    <w:rsid w:val="001F615B"/>
    <w:rsid w:val="00225D47"/>
    <w:rsid w:val="00257A2E"/>
    <w:rsid w:val="00293D67"/>
    <w:rsid w:val="002B240C"/>
    <w:rsid w:val="00303F50"/>
    <w:rsid w:val="0032443A"/>
    <w:rsid w:val="00334F8F"/>
    <w:rsid w:val="003746FA"/>
    <w:rsid w:val="00385A53"/>
    <w:rsid w:val="003A49DD"/>
    <w:rsid w:val="003B5DD8"/>
    <w:rsid w:val="003C21D4"/>
    <w:rsid w:val="003D01B6"/>
    <w:rsid w:val="003F4735"/>
    <w:rsid w:val="00434CDD"/>
    <w:rsid w:val="0044050E"/>
    <w:rsid w:val="00441925"/>
    <w:rsid w:val="004502B7"/>
    <w:rsid w:val="00462B2D"/>
    <w:rsid w:val="00470639"/>
    <w:rsid w:val="0047585E"/>
    <w:rsid w:val="004D2A2D"/>
    <w:rsid w:val="004D568C"/>
    <w:rsid w:val="004F27EA"/>
    <w:rsid w:val="0051109C"/>
    <w:rsid w:val="00533C41"/>
    <w:rsid w:val="0054091C"/>
    <w:rsid w:val="00542591"/>
    <w:rsid w:val="00545616"/>
    <w:rsid w:val="00555C04"/>
    <w:rsid w:val="005724E8"/>
    <w:rsid w:val="005D75BC"/>
    <w:rsid w:val="005E30A8"/>
    <w:rsid w:val="005E4393"/>
    <w:rsid w:val="005E5D6D"/>
    <w:rsid w:val="00606DAD"/>
    <w:rsid w:val="0062551C"/>
    <w:rsid w:val="006257EA"/>
    <w:rsid w:val="00627D5A"/>
    <w:rsid w:val="00637182"/>
    <w:rsid w:val="00680BC6"/>
    <w:rsid w:val="006C5A4E"/>
    <w:rsid w:val="00700CD5"/>
    <w:rsid w:val="00716872"/>
    <w:rsid w:val="00720F31"/>
    <w:rsid w:val="00724B65"/>
    <w:rsid w:val="007408F8"/>
    <w:rsid w:val="0074699B"/>
    <w:rsid w:val="00765216"/>
    <w:rsid w:val="007A1C9C"/>
    <w:rsid w:val="007C3FC2"/>
    <w:rsid w:val="008036D2"/>
    <w:rsid w:val="008074B6"/>
    <w:rsid w:val="0082295D"/>
    <w:rsid w:val="00827D3B"/>
    <w:rsid w:val="00847145"/>
    <w:rsid w:val="008B1438"/>
    <w:rsid w:val="008B703C"/>
    <w:rsid w:val="008E3E7A"/>
    <w:rsid w:val="008F40D3"/>
    <w:rsid w:val="009026FF"/>
    <w:rsid w:val="00905965"/>
    <w:rsid w:val="0090702D"/>
    <w:rsid w:val="00957D7A"/>
    <w:rsid w:val="00957EF5"/>
    <w:rsid w:val="00983965"/>
    <w:rsid w:val="00984C8D"/>
    <w:rsid w:val="009A6423"/>
    <w:rsid w:val="009E3471"/>
    <w:rsid w:val="009F04D7"/>
    <w:rsid w:val="009F27C1"/>
    <w:rsid w:val="00A05304"/>
    <w:rsid w:val="00A35A93"/>
    <w:rsid w:val="00A37EDD"/>
    <w:rsid w:val="00A53717"/>
    <w:rsid w:val="00A8544F"/>
    <w:rsid w:val="00A96EDC"/>
    <w:rsid w:val="00AA543B"/>
    <w:rsid w:val="00AD3F5B"/>
    <w:rsid w:val="00B353D7"/>
    <w:rsid w:val="00B37919"/>
    <w:rsid w:val="00B77B6C"/>
    <w:rsid w:val="00BA0CC1"/>
    <w:rsid w:val="00BC5DE5"/>
    <w:rsid w:val="00BD2D61"/>
    <w:rsid w:val="00BD35D8"/>
    <w:rsid w:val="00BD764B"/>
    <w:rsid w:val="00BF3CBE"/>
    <w:rsid w:val="00C26E1D"/>
    <w:rsid w:val="00C324A5"/>
    <w:rsid w:val="00C372F4"/>
    <w:rsid w:val="00C406F2"/>
    <w:rsid w:val="00CD7059"/>
    <w:rsid w:val="00D02B8B"/>
    <w:rsid w:val="00D14C90"/>
    <w:rsid w:val="00D32FBE"/>
    <w:rsid w:val="00D53348"/>
    <w:rsid w:val="00D56E04"/>
    <w:rsid w:val="00D6316C"/>
    <w:rsid w:val="00D95F54"/>
    <w:rsid w:val="00DB3679"/>
    <w:rsid w:val="00DE2A4C"/>
    <w:rsid w:val="00DE6496"/>
    <w:rsid w:val="00E1778B"/>
    <w:rsid w:val="00E26253"/>
    <w:rsid w:val="00E97509"/>
    <w:rsid w:val="00E97AD4"/>
    <w:rsid w:val="00EC108B"/>
    <w:rsid w:val="00ED04D2"/>
    <w:rsid w:val="00ED6472"/>
    <w:rsid w:val="00F0538F"/>
    <w:rsid w:val="00F21C28"/>
    <w:rsid w:val="00F4095F"/>
    <w:rsid w:val="00F734A0"/>
    <w:rsid w:val="00F77FAD"/>
    <w:rsid w:val="00FD725A"/>
    <w:rsid w:val="00FF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62E5C4"/>
  <w15:chartTrackingRefBased/>
  <w15:docId w15:val="{C8EC0F43-5936-0E45-ACA9-3235A10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link w:val="NagwekZnak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character" w:customStyle="1" w:styleId="NagwekZnak">
    <w:name w:val="Nagłówek Znak"/>
    <w:link w:val="Nagwek"/>
    <w:semiHidden/>
    <w:rsid w:val="00E26253"/>
    <w:rPr>
      <w:rFonts w:ascii="Arial" w:hAnsi="Arial" w:cs="Arial"/>
      <w:sz w:val="28"/>
      <w:szCs w:val="28"/>
    </w:rPr>
  </w:style>
  <w:style w:type="paragraph" w:styleId="Poprawka">
    <w:name w:val="Revision"/>
    <w:hidden/>
    <w:uiPriority w:val="99"/>
    <w:semiHidden/>
    <w:rsid w:val="00BD76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B9562605DDA44DB4E9DBCFA068F882" ma:contentTypeVersion="15" ma:contentTypeDescription="Utwórz nowy dokument." ma:contentTypeScope="" ma:versionID="6ba476b6a8370c722bdd69083c1ba895">
  <xsd:schema xmlns:xsd="http://www.w3.org/2001/XMLSchema" xmlns:xs="http://www.w3.org/2001/XMLSchema" xmlns:p="http://schemas.microsoft.com/office/2006/metadata/properties" xmlns:ns2="134e38e6-9933-48b9-beec-5a592e0ac6e4" targetNamespace="http://schemas.microsoft.com/office/2006/metadata/properties" ma:root="true" ma:fieldsID="f6e154311d1502ef02f1a14ef2f3d4ee" ns2:_="">
    <xsd:import namespace="134e38e6-9933-48b9-beec-5a592e0ac6e4"/>
    <xsd:element name="properties">
      <xsd:complexType>
        <xsd:sequence>
          <xsd:element name="documentManagement">
            <xsd:complexType>
              <xsd:all>
                <xsd:element ref="ns2:Opis" minOccurs="0"/>
                <xsd:element ref="ns2:_x0065_tt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e38e6-9933-48b9-beec-5a592e0ac6e4" elementFormDefault="qualified">
    <xsd:import namespace="http://schemas.microsoft.com/office/2006/documentManagement/types"/>
    <xsd:import namespace="http://schemas.microsoft.com/office/infopath/2007/PartnerControls"/>
    <xsd:element name="Opis" ma:index="4" nillable="true" ma:displayName="Opis" ma:internalName="Opis" ma:readOnly="false">
      <xsd:simpleType>
        <xsd:restriction base="dms:Text">
          <xsd:maxLength value="255"/>
        </xsd:restriction>
      </xsd:simpleType>
    </xsd:element>
    <xsd:element name="_x0065_tt0" ma:index="5" nillable="true" ma:displayName="Liczba" ma:internalName="_x0065_tt0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 zawartości"/>
        <xsd:element ref="dc:title" minOccurs="0" maxOccurs="1" ma:index="3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CAB466-0DD8-4341-B35B-9A8C836C1B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595F1E-D7CA-4948-A070-DEA60D6E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e38e6-9933-48b9-beec-5a592e0ac6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717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Magdalena Puda-Blokesz</cp:lastModifiedBy>
  <cp:revision>4</cp:revision>
  <cp:lastPrinted>2012-01-27T07:28:00Z</cp:lastPrinted>
  <dcterms:created xsi:type="dcterms:W3CDTF">2026-02-28T12:38:00Z</dcterms:created>
  <dcterms:modified xsi:type="dcterms:W3CDTF">2026-03-09T13:58:00Z</dcterms:modified>
</cp:coreProperties>
</file>